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2F" w:rsidRDefault="00552E38" w:rsidP="00552E3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82"/>
          <w:szCs w:val="16"/>
        </w:rPr>
      </w:pPr>
      <w:r w:rsidRPr="00552E38">
        <w:rPr>
          <w:rFonts w:ascii="TimesNewRoman" w:hAnsi="TimesNewRoman" w:cs="TimesNewRoman"/>
          <w:sz w:val="82"/>
          <w:szCs w:val="16"/>
        </w:rPr>
        <w:t>Wprowadzenie do wnioskowania ekonomicznego</w:t>
      </w:r>
    </w:p>
    <w:p w:rsidR="00552E38" w:rsidRDefault="00552E38">
      <w:pPr>
        <w:rPr>
          <w:sz w:val="88"/>
        </w:rPr>
      </w:pPr>
      <w:r>
        <w:rPr>
          <w:sz w:val="88"/>
        </w:rPr>
        <w:br w:type="page"/>
      </w:r>
    </w:p>
    <w:p w:rsidR="007F2CA1" w:rsidRDefault="007F2CA1">
      <w:pPr>
        <w:rPr>
          <w:b/>
          <w:bCs/>
          <w:sz w:val="32"/>
        </w:rPr>
      </w:pPr>
      <w:r>
        <w:rPr>
          <w:b/>
          <w:bCs/>
          <w:sz w:val="32"/>
        </w:rPr>
        <w:lastRenderedPageBreak/>
        <w:t>Warunki zaliczenia przedmiotu:</w:t>
      </w:r>
    </w:p>
    <w:p w:rsidR="007F2CA1" w:rsidRDefault="007F2CA1">
      <w:pPr>
        <w:rPr>
          <w:b/>
          <w:bCs/>
          <w:sz w:val="32"/>
        </w:rPr>
      </w:pPr>
      <w:r>
        <w:rPr>
          <w:b/>
          <w:bCs/>
          <w:sz w:val="32"/>
        </w:rPr>
        <w:t xml:space="preserve">- test zaliczeniowy </w:t>
      </w:r>
    </w:p>
    <w:p w:rsidR="007F2CA1" w:rsidRDefault="007F2CA1">
      <w:pPr>
        <w:rPr>
          <w:b/>
          <w:bCs/>
          <w:sz w:val="32"/>
        </w:rPr>
      </w:pPr>
      <w:r>
        <w:rPr>
          <w:b/>
          <w:bCs/>
          <w:sz w:val="32"/>
        </w:rPr>
        <w:t>- możliwość poprawiania testu mają tylko studenci, którzy będą na przynajmniej dwóch listach obecności</w:t>
      </w:r>
      <w:r>
        <w:rPr>
          <w:b/>
          <w:bCs/>
          <w:sz w:val="32"/>
        </w:rPr>
        <w:br w:type="page"/>
      </w:r>
    </w:p>
    <w:p w:rsidR="00552E38" w:rsidRDefault="00552E38" w:rsidP="00552E38">
      <w:pPr>
        <w:rPr>
          <w:b/>
          <w:bCs/>
          <w:sz w:val="32"/>
        </w:rPr>
      </w:pPr>
      <w:r>
        <w:rPr>
          <w:b/>
          <w:bCs/>
          <w:sz w:val="32"/>
        </w:rPr>
        <w:lastRenderedPageBreak/>
        <w:t>Literatura podstawowa:</w:t>
      </w:r>
    </w:p>
    <w:p w:rsidR="00552E38" w:rsidRDefault="00552E38" w:rsidP="00552E38">
      <w:pPr>
        <w:rPr>
          <w:b/>
          <w:bCs/>
          <w:sz w:val="32"/>
          <w:u w:val="single"/>
        </w:rPr>
      </w:pPr>
    </w:p>
    <w:p w:rsidR="00552E38" w:rsidRDefault="00552E38" w:rsidP="00552E38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Czarny Bogusław, Ryszard Rapacki (2002), </w:t>
      </w:r>
      <w:r>
        <w:rPr>
          <w:b/>
          <w:bCs/>
          <w:i/>
          <w:iCs/>
          <w:sz w:val="32"/>
          <w:u w:val="single"/>
        </w:rPr>
        <w:t>Podstawy Ekonomii</w:t>
      </w:r>
      <w:r>
        <w:rPr>
          <w:b/>
          <w:bCs/>
          <w:sz w:val="32"/>
          <w:u w:val="single"/>
        </w:rPr>
        <w:t>, Warszawa: PWE (wydanie II zmienione).</w:t>
      </w:r>
    </w:p>
    <w:p w:rsidR="00552E38" w:rsidRDefault="00552E38" w:rsidP="00552E38">
      <w:pPr>
        <w:pStyle w:val="NormalnyWeb"/>
        <w:rPr>
          <w:sz w:val="36"/>
        </w:rPr>
      </w:pPr>
      <w:proofErr w:type="spellStart"/>
      <w:r>
        <w:rPr>
          <w:sz w:val="32"/>
          <w:szCs w:val="20"/>
        </w:rPr>
        <w:t>Begg</w:t>
      </w:r>
      <w:proofErr w:type="spellEnd"/>
      <w:r>
        <w:rPr>
          <w:sz w:val="32"/>
          <w:szCs w:val="20"/>
        </w:rPr>
        <w:t xml:space="preserve"> D., Fischer S., </w:t>
      </w:r>
      <w:proofErr w:type="spellStart"/>
      <w:r>
        <w:rPr>
          <w:sz w:val="32"/>
          <w:szCs w:val="20"/>
        </w:rPr>
        <w:t>Dornbusch</w:t>
      </w:r>
      <w:proofErr w:type="spellEnd"/>
      <w:r>
        <w:rPr>
          <w:sz w:val="32"/>
          <w:szCs w:val="20"/>
        </w:rPr>
        <w:t xml:space="preserve"> R. (1995), </w:t>
      </w:r>
      <w:r>
        <w:rPr>
          <w:i/>
          <w:iCs/>
          <w:sz w:val="32"/>
          <w:szCs w:val="20"/>
        </w:rPr>
        <w:t>Ekonomia</w:t>
      </w:r>
      <w:r>
        <w:rPr>
          <w:sz w:val="32"/>
          <w:szCs w:val="20"/>
        </w:rPr>
        <w:t>, t. 2 'Makroekonomia', PWE, Warszawa.</w:t>
      </w:r>
    </w:p>
    <w:p w:rsidR="00552E38" w:rsidRDefault="00552E38" w:rsidP="00552E38">
      <w:pPr>
        <w:pStyle w:val="NormalnyWeb"/>
        <w:rPr>
          <w:sz w:val="32"/>
          <w:szCs w:val="20"/>
        </w:rPr>
      </w:pPr>
      <w:proofErr w:type="spellStart"/>
      <w:r>
        <w:rPr>
          <w:sz w:val="32"/>
          <w:szCs w:val="20"/>
        </w:rPr>
        <w:t>Hazlitt</w:t>
      </w:r>
      <w:proofErr w:type="spellEnd"/>
      <w:r>
        <w:rPr>
          <w:sz w:val="32"/>
          <w:szCs w:val="20"/>
        </w:rPr>
        <w:t xml:space="preserve"> Henry (1993), </w:t>
      </w:r>
      <w:r>
        <w:rPr>
          <w:i/>
          <w:iCs/>
          <w:sz w:val="32"/>
          <w:szCs w:val="20"/>
        </w:rPr>
        <w:t>Ekonomia w jednej lekcji</w:t>
      </w:r>
      <w:r>
        <w:rPr>
          <w:sz w:val="32"/>
          <w:szCs w:val="20"/>
        </w:rPr>
        <w:t>, Kraków: Signum</w:t>
      </w:r>
    </w:p>
    <w:p w:rsidR="00552E38" w:rsidRDefault="00552E38" w:rsidP="00552E38">
      <w:pPr>
        <w:pStyle w:val="NormalnyWeb"/>
        <w:rPr>
          <w:sz w:val="32"/>
          <w:szCs w:val="20"/>
        </w:rPr>
      </w:pPr>
      <w:r>
        <w:rPr>
          <w:sz w:val="32"/>
          <w:szCs w:val="20"/>
        </w:rPr>
        <w:t xml:space="preserve">Kwaśnicki Witold (2001), </w:t>
      </w:r>
      <w:r>
        <w:rPr>
          <w:i/>
          <w:iCs/>
          <w:sz w:val="32"/>
          <w:szCs w:val="20"/>
        </w:rPr>
        <w:t>Zasady ekonomii rynkowej</w:t>
      </w:r>
      <w:r>
        <w:rPr>
          <w:sz w:val="32"/>
          <w:szCs w:val="20"/>
        </w:rPr>
        <w:t>, Wrocław: Wydawnictwo Uniwersytetu Wrocławskiego.</w:t>
      </w:r>
    </w:p>
    <w:p w:rsidR="00552E38" w:rsidRDefault="00552E38" w:rsidP="00552E38">
      <w:pPr>
        <w:pStyle w:val="NormalnyWeb"/>
        <w:rPr>
          <w:sz w:val="20"/>
          <w:szCs w:val="20"/>
        </w:rPr>
      </w:pPr>
    </w:p>
    <w:p w:rsidR="00552E38" w:rsidRDefault="00552E38" w:rsidP="00552E38">
      <w:pPr>
        <w:rPr>
          <w:b/>
          <w:bCs/>
          <w:sz w:val="28"/>
        </w:rPr>
      </w:pPr>
      <w:r>
        <w:rPr>
          <w:b/>
          <w:bCs/>
          <w:sz w:val="28"/>
        </w:rPr>
        <w:t>Literatura uzupełniająca:</w:t>
      </w:r>
    </w:p>
    <w:p w:rsidR="00552E38" w:rsidRDefault="00552E38" w:rsidP="00552E38">
      <w:pPr>
        <w:pStyle w:val="NormalnyWeb"/>
        <w:rPr>
          <w:sz w:val="28"/>
          <w:szCs w:val="20"/>
        </w:rPr>
      </w:pPr>
      <w:r>
        <w:rPr>
          <w:sz w:val="28"/>
          <w:szCs w:val="20"/>
        </w:rPr>
        <w:t xml:space="preserve">Kwaśnicki Witold (2000), </w:t>
      </w:r>
      <w:r>
        <w:rPr>
          <w:i/>
          <w:iCs/>
          <w:sz w:val="28"/>
          <w:szCs w:val="20"/>
        </w:rPr>
        <w:t>Historia myśli liberalnej. Wolność, własność, odpowiedzialność</w:t>
      </w:r>
      <w:r>
        <w:rPr>
          <w:sz w:val="28"/>
          <w:szCs w:val="20"/>
        </w:rPr>
        <w:t>, Warszawa: PWE.</w:t>
      </w:r>
    </w:p>
    <w:p w:rsidR="00552E38" w:rsidRDefault="00552E38" w:rsidP="00552E38">
      <w:pPr>
        <w:rPr>
          <w:sz w:val="28"/>
        </w:rPr>
      </w:pPr>
      <w:r>
        <w:rPr>
          <w:sz w:val="28"/>
        </w:rPr>
        <w:t xml:space="preserve">Friedman Milton i </w:t>
      </w:r>
      <w:proofErr w:type="spellStart"/>
      <w:r>
        <w:rPr>
          <w:sz w:val="28"/>
        </w:rPr>
        <w:t>Rose</w:t>
      </w:r>
      <w:proofErr w:type="spellEnd"/>
      <w:r>
        <w:rPr>
          <w:sz w:val="28"/>
        </w:rPr>
        <w:t xml:space="preserve"> (1996), </w:t>
      </w:r>
      <w:r>
        <w:rPr>
          <w:i/>
          <w:iCs/>
          <w:sz w:val="28"/>
        </w:rPr>
        <w:t>Wolny wybór</w:t>
      </w:r>
      <w:r>
        <w:rPr>
          <w:sz w:val="28"/>
        </w:rPr>
        <w:t>, Sosnowiec: Panda.</w:t>
      </w:r>
    </w:p>
    <w:p w:rsidR="00552E38" w:rsidRDefault="00552E38" w:rsidP="00552E38">
      <w:pPr>
        <w:pStyle w:val="NormalnyWeb"/>
        <w:rPr>
          <w:sz w:val="28"/>
          <w:szCs w:val="20"/>
        </w:rPr>
      </w:pPr>
      <w:r>
        <w:rPr>
          <w:sz w:val="28"/>
          <w:szCs w:val="20"/>
        </w:rPr>
        <w:t xml:space="preserve">Friedman Milton (1994), </w:t>
      </w:r>
      <w:r>
        <w:rPr>
          <w:i/>
          <w:iCs/>
          <w:sz w:val="28"/>
          <w:szCs w:val="20"/>
        </w:rPr>
        <w:t>Intrygujący pieniądz: z historii systemów monetarnych</w:t>
      </w:r>
      <w:r>
        <w:rPr>
          <w:sz w:val="28"/>
          <w:szCs w:val="20"/>
        </w:rPr>
        <w:t>, Łódź: Wydawnictwo Łódzkie.</w:t>
      </w:r>
    </w:p>
    <w:p w:rsidR="00552E38" w:rsidRDefault="00552E38" w:rsidP="00552E38">
      <w:pPr>
        <w:pStyle w:val="NormalnyWeb"/>
        <w:rPr>
          <w:sz w:val="28"/>
          <w:szCs w:val="20"/>
        </w:rPr>
      </w:pPr>
      <w:r>
        <w:rPr>
          <w:sz w:val="28"/>
          <w:szCs w:val="20"/>
          <w:lang w:val="en-US"/>
        </w:rPr>
        <w:t xml:space="preserve">Hall R. E., Taylor J. B. (2000), </w:t>
      </w:r>
      <w:proofErr w:type="spellStart"/>
      <w:r>
        <w:rPr>
          <w:i/>
          <w:iCs/>
          <w:sz w:val="28"/>
          <w:szCs w:val="20"/>
          <w:lang w:val="en-US"/>
        </w:rPr>
        <w:t>Makroekonomia</w:t>
      </w:r>
      <w:proofErr w:type="spellEnd"/>
      <w:r>
        <w:rPr>
          <w:i/>
          <w:iCs/>
          <w:sz w:val="28"/>
          <w:szCs w:val="20"/>
          <w:lang w:val="en-US"/>
        </w:rPr>
        <w:t xml:space="preserve">. </w:t>
      </w:r>
      <w:r>
        <w:rPr>
          <w:i/>
          <w:iCs/>
          <w:sz w:val="28"/>
          <w:szCs w:val="20"/>
        </w:rPr>
        <w:t>Teoria, funkcjonowanie i polityka</w:t>
      </w:r>
      <w:r>
        <w:rPr>
          <w:sz w:val="28"/>
          <w:szCs w:val="20"/>
        </w:rPr>
        <w:t>, Warszawa: PWN.</w:t>
      </w:r>
    </w:p>
    <w:p w:rsidR="00552E38" w:rsidRDefault="00552E38" w:rsidP="00552E38">
      <w:pPr>
        <w:pStyle w:val="NormalnyWeb"/>
        <w:rPr>
          <w:sz w:val="28"/>
          <w:szCs w:val="20"/>
        </w:rPr>
      </w:pPr>
      <w:r>
        <w:rPr>
          <w:sz w:val="28"/>
          <w:szCs w:val="20"/>
        </w:rPr>
        <w:t xml:space="preserve">Milewski Roman, (2000), </w:t>
      </w:r>
      <w:r>
        <w:rPr>
          <w:i/>
          <w:iCs/>
          <w:sz w:val="28"/>
          <w:szCs w:val="20"/>
        </w:rPr>
        <w:t>Elementarne zagadnienia ekonomii</w:t>
      </w:r>
      <w:r>
        <w:rPr>
          <w:sz w:val="28"/>
          <w:szCs w:val="20"/>
        </w:rPr>
        <w:t>, PWN, Warszawa</w:t>
      </w:r>
    </w:p>
    <w:p w:rsidR="00552E38" w:rsidRDefault="00552E38" w:rsidP="00552E38">
      <w:pPr>
        <w:pStyle w:val="NormalnyWeb"/>
        <w:rPr>
          <w:sz w:val="28"/>
          <w:szCs w:val="20"/>
        </w:rPr>
      </w:pPr>
      <w:r>
        <w:rPr>
          <w:sz w:val="28"/>
          <w:szCs w:val="20"/>
        </w:rPr>
        <w:t xml:space="preserve">Balicki Władysław, (1998), </w:t>
      </w:r>
      <w:r>
        <w:rPr>
          <w:i/>
          <w:iCs/>
          <w:sz w:val="28"/>
          <w:szCs w:val="20"/>
        </w:rPr>
        <w:t>Makroekonomia</w:t>
      </w:r>
      <w:r>
        <w:rPr>
          <w:sz w:val="28"/>
          <w:szCs w:val="20"/>
        </w:rPr>
        <w:t>, Wydawnictwo Wyższej Szkoły Bankowej, Poznań</w:t>
      </w:r>
    </w:p>
    <w:p w:rsidR="00552E38" w:rsidRDefault="00552E38" w:rsidP="00552E38">
      <w:pPr>
        <w:pStyle w:val="NormalnyWeb"/>
        <w:rPr>
          <w:sz w:val="28"/>
          <w:szCs w:val="20"/>
        </w:rPr>
      </w:pPr>
      <w:proofErr w:type="spellStart"/>
      <w:r>
        <w:rPr>
          <w:sz w:val="28"/>
          <w:szCs w:val="20"/>
        </w:rPr>
        <w:t>Rothman</w:t>
      </w:r>
      <w:proofErr w:type="spellEnd"/>
      <w:r>
        <w:rPr>
          <w:sz w:val="28"/>
          <w:szCs w:val="20"/>
        </w:rPr>
        <w:t xml:space="preserve"> Howard, (2001), </w:t>
      </w:r>
      <w:r>
        <w:rPr>
          <w:i/>
          <w:iCs/>
          <w:sz w:val="28"/>
          <w:szCs w:val="20"/>
        </w:rPr>
        <w:t>50 firm, które zmieniły świat</w:t>
      </w:r>
      <w:r>
        <w:rPr>
          <w:sz w:val="28"/>
          <w:szCs w:val="20"/>
        </w:rPr>
        <w:t xml:space="preserve">, Wydawnictwo </w:t>
      </w:r>
      <w:proofErr w:type="spellStart"/>
      <w:r>
        <w:rPr>
          <w:sz w:val="28"/>
          <w:szCs w:val="20"/>
        </w:rPr>
        <w:t>Amber</w:t>
      </w:r>
      <w:proofErr w:type="spellEnd"/>
    </w:p>
    <w:p w:rsidR="00552E38" w:rsidRDefault="00322F95" w:rsidP="00552E38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Bastiat</w:t>
      </w:r>
      <w:proofErr w:type="spellEnd"/>
      <w:r>
        <w:rPr>
          <w:sz w:val="28"/>
          <w:szCs w:val="20"/>
        </w:rPr>
        <w:t xml:space="preserve"> Frederic (2005) </w:t>
      </w:r>
      <w:r>
        <w:rPr>
          <w:rFonts w:hint="eastAsia"/>
          <w:sz w:val="28"/>
          <w:szCs w:val="20"/>
        </w:rPr>
        <w:t>„</w:t>
      </w:r>
      <w:r>
        <w:rPr>
          <w:sz w:val="28"/>
          <w:szCs w:val="20"/>
        </w:rPr>
        <w:t>Co widać i czego nie widać</w:t>
      </w:r>
      <w:r>
        <w:rPr>
          <w:rFonts w:hint="eastAsia"/>
          <w:sz w:val="28"/>
          <w:szCs w:val="20"/>
        </w:rPr>
        <w:t>”</w:t>
      </w:r>
      <w:r>
        <w:rPr>
          <w:sz w:val="28"/>
          <w:szCs w:val="20"/>
        </w:rPr>
        <w:t xml:space="preserve">, Wydawnictwo </w:t>
      </w:r>
      <w:proofErr w:type="spellStart"/>
      <w:r>
        <w:rPr>
          <w:sz w:val="28"/>
          <w:szCs w:val="20"/>
        </w:rPr>
        <w:t>Fijorr</w:t>
      </w:r>
      <w:proofErr w:type="spellEnd"/>
    </w:p>
    <w:p w:rsidR="00322F95" w:rsidRDefault="00322F95" w:rsidP="00552E38">
      <w:pPr>
        <w:rPr>
          <w:sz w:val="28"/>
        </w:rPr>
      </w:pPr>
      <w:r>
        <w:rPr>
          <w:sz w:val="28"/>
          <w:szCs w:val="20"/>
        </w:rPr>
        <w:t xml:space="preserve">Korwin-Mikke Janusz, (2004), </w:t>
      </w:r>
      <w:r>
        <w:rPr>
          <w:rFonts w:hint="eastAsia"/>
          <w:sz w:val="28"/>
          <w:szCs w:val="20"/>
        </w:rPr>
        <w:t>„</w:t>
      </w:r>
      <w:r>
        <w:rPr>
          <w:sz w:val="28"/>
          <w:szCs w:val="20"/>
        </w:rPr>
        <w:t>Podatki, czyli rzecz o grabieży</w:t>
      </w:r>
      <w:r>
        <w:rPr>
          <w:rFonts w:hint="eastAsia"/>
          <w:sz w:val="28"/>
          <w:szCs w:val="20"/>
        </w:rPr>
        <w:t>”</w:t>
      </w:r>
      <w:r>
        <w:rPr>
          <w:sz w:val="28"/>
          <w:szCs w:val="20"/>
        </w:rPr>
        <w:t xml:space="preserve">, Wydawnictwo </w:t>
      </w:r>
      <w:proofErr w:type="spellStart"/>
      <w:r>
        <w:rPr>
          <w:sz w:val="28"/>
          <w:szCs w:val="20"/>
        </w:rPr>
        <w:t>Dextra</w:t>
      </w:r>
      <w:proofErr w:type="spellEnd"/>
      <w:r>
        <w:rPr>
          <w:sz w:val="28"/>
          <w:szCs w:val="20"/>
        </w:rPr>
        <w:t>, Rzeszów</w:t>
      </w:r>
    </w:p>
    <w:p w:rsidR="00322F95" w:rsidRDefault="00322F95" w:rsidP="00322F95">
      <w:pPr>
        <w:numPr>
          <w:ilvl w:val="0"/>
          <w:numId w:val="1"/>
        </w:numPr>
        <w:spacing w:before="120" w:after="0" w:line="240" w:lineRule="auto"/>
        <w:ind w:left="714" w:hanging="357"/>
        <w:rPr>
          <w:b/>
          <w:bCs/>
          <w:sz w:val="32"/>
        </w:rPr>
      </w:pPr>
      <w:r>
        <w:rPr>
          <w:b/>
          <w:bCs/>
          <w:sz w:val="32"/>
        </w:rPr>
        <w:lastRenderedPageBreak/>
        <w:t>Strony internetowe, który każdy interesujący się Ekonomią odwiedzać regularnie powinien:</w:t>
      </w:r>
    </w:p>
    <w:p w:rsidR="00322F95" w:rsidRDefault="00322F95" w:rsidP="00322F95"/>
    <w:p w:rsidR="00322F95" w:rsidRDefault="00322F95" w:rsidP="00322F95">
      <w:pPr>
        <w:rPr>
          <w:sz w:val="32"/>
        </w:rPr>
      </w:pPr>
      <w:hyperlink r:id="rId5" w:history="1">
        <w:r>
          <w:rPr>
            <w:rStyle w:val="Hipercze"/>
            <w:sz w:val="32"/>
          </w:rPr>
          <w:t>www.nbportal.pl</w:t>
        </w:r>
      </w:hyperlink>
      <w:r>
        <w:rPr>
          <w:sz w:val="32"/>
        </w:rPr>
        <w:t xml:space="preserve"> - strona szkoleniowa</w:t>
      </w:r>
    </w:p>
    <w:p w:rsidR="00322F95" w:rsidRDefault="00322F95" w:rsidP="00322F95">
      <w:pPr>
        <w:rPr>
          <w:sz w:val="32"/>
        </w:rPr>
      </w:pPr>
      <w:hyperlink r:id="rId6" w:history="1">
        <w:r>
          <w:rPr>
            <w:rStyle w:val="Hipercze"/>
            <w:sz w:val="32"/>
          </w:rPr>
          <w:t>www.stat.gov.pl</w:t>
        </w:r>
      </w:hyperlink>
      <w:r>
        <w:rPr>
          <w:sz w:val="32"/>
        </w:rPr>
        <w:t xml:space="preserve"> - Główny Urząd Statystyczny</w:t>
      </w:r>
    </w:p>
    <w:p w:rsidR="00322F95" w:rsidRDefault="00322F95" w:rsidP="00322F95">
      <w:pPr>
        <w:rPr>
          <w:sz w:val="32"/>
        </w:rPr>
      </w:pPr>
      <w:hyperlink r:id="rId7" w:history="1">
        <w:r>
          <w:rPr>
            <w:rStyle w:val="Hipercze"/>
            <w:sz w:val="32"/>
          </w:rPr>
          <w:t>www.worldbank.org</w:t>
        </w:r>
      </w:hyperlink>
      <w:r>
        <w:rPr>
          <w:sz w:val="32"/>
        </w:rPr>
        <w:t xml:space="preserve"> - Bank Światowy</w:t>
      </w:r>
    </w:p>
    <w:p w:rsidR="00322F95" w:rsidRDefault="00322F95" w:rsidP="00322F95">
      <w:pPr>
        <w:rPr>
          <w:sz w:val="32"/>
        </w:rPr>
      </w:pPr>
      <w:proofErr w:type="spellStart"/>
      <w:r>
        <w:rPr>
          <w:rStyle w:val="Hipercze"/>
          <w:sz w:val="32"/>
        </w:rPr>
        <w:t>europa.eu.int</w:t>
      </w:r>
      <w:proofErr w:type="spellEnd"/>
      <w:r>
        <w:rPr>
          <w:rStyle w:val="Hipercze"/>
          <w:sz w:val="32"/>
        </w:rPr>
        <w:t>/</w:t>
      </w:r>
      <w:proofErr w:type="spellStart"/>
      <w:r>
        <w:rPr>
          <w:rStyle w:val="Hipercze"/>
          <w:sz w:val="32"/>
        </w:rPr>
        <w:t>comm</w:t>
      </w:r>
      <w:proofErr w:type="spellEnd"/>
      <w:r>
        <w:rPr>
          <w:rStyle w:val="Hipercze"/>
          <w:sz w:val="32"/>
        </w:rPr>
        <w:t>/</w:t>
      </w:r>
      <w:proofErr w:type="spellStart"/>
      <w:r>
        <w:rPr>
          <w:rStyle w:val="Hipercze"/>
          <w:sz w:val="32"/>
        </w:rPr>
        <w:t>eurostat</w:t>
      </w:r>
      <w:proofErr w:type="spellEnd"/>
      <w:r>
        <w:rPr>
          <w:rStyle w:val="Hipercze"/>
          <w:sz w:val="32"/>
        </w:rPr>
        <w:t>/</w:t>
      </w:r>
      <w:r>
        <w:t xml:space="preserve">   </w:t>
      </w:r>
      <w:r>
        <w:rPr>
          <w:sz w:val="32"/>
        </w:rPr>
        <w:t xml:space="preserve">- </w:t>
      </w:r>
      <w:proofErr w:type="spellStart"/>
      <w:r>
        <w:rPr>
          <w:sz w:val="32"/>
        </w:rPr>
        <w:t>Eurostat</w:t>
      </w:r>
      <w:proofErr w:type="spellEnd"/>
    </w:p>
    <w:p w:rsidR="00322F95" w:rsidRDefault="00322F95" w:rsidP="00322F95">
      <w:pPr>
        <w:rPr>
          <w:sz w:val="32"/>
        </w:rPr>
      </w:pPr>
      <w:hyperlink r:id="rId8" w:history="1">
        <w:r>
          <w:rPr>
            <w:rStyle w:val="Hipercze"/>
            <w:sz w:val="32"/>
          </w:rPr>
          <w:t>www.rzeczpospolita.pl</w:t>
        </w:r>
      </w:hyperlink>
      <w:r>
        <w:rPr>
          <w:sz w:val="32"/>
        </w:rPr>
        <w:t xml:space="preserve"> :-(</w:t>
      </w:r>
    </w:p>
    <w:p w:rsidR="00322F95" w:rsidRDefault="00322F95" w:rsidP="00322F95">
      <w:pPr>
        <w:rPr>
          <w:sz w:val="32"/>
        </w:rPr>
      </w:pPr>
    </w:p>
    <w:p w:rsidR="00322F95" w:rsidRDefault="00322F95" w:rsidP="00322F95">
      <w:pPr>
        <w:rPr>
          <w:sz w:val="32"/>
        </w:rPr>
      </w:pPr>
      <w:r>
        <w:rPr>
          <w:sz w:val="32"/>
        </w:rPr>
        <w:t>Polskie serwisy ekonomiczno-finansowe:</w:t>
      </w:r>
    </w:p>
    <w:p w:rsidR="00322F95" w:rsidRDefault="00322F95" w:rsidP="00322F95">
      <w:pPr>
        <w:rPr>
          <w:sz w:val="32"/>
        </w:rPr>
      </w:pPr>
      <w:hyperlink r:id="rId9" w:history="1">
        <w:r>
          <w:rPr>
            <w:rStyle w:val="Hipercze"/>
            <w:sz w:val="32"/>
          </w:rPr>
          <w:t>www.money.pl</w:t>
        </w:r>
      </w:hyperlink>
    </w:p>
    <w:p w:rsidR="00322F95" w:rsidRDefault="00322F95" w:rsidP="00322F95">
      <w:pPr>
        <w:rPr>
          <w:sz w:val="32"/>
        </w:rPr>
      </w:pPr>
      <w:hyperlink r:id="rId10" w:history="1">
        <w:r>
          <w:rPr>
            <w:rStyle w:val="Hipercze"/>
            <w:sz w:val="32"/>
          </w:rPr>
          <w:t>www.bankier.pl</w:t>
        </w:r>
      </w:hyperlink>
      <w:r>
        <w:rPr>
          <w:sz w:val="32"/>
        </w:rPr>
        <w:t xml:space="preserve"> </w:t>
      </w:r>
    </w:p>
    <w:p w:rsidR="00322F95" w:rsidRDefault="00322F95" w:rsidP="00322F95">
      <w:pPr>
        <w:rPr>
          <w:sz w:val="32"/>
        </w:rPr>
      </w:pPr>
      <w:hyperlink r:id="rId11" w:history="1">
        <w:r>
          <w:rPr>
            <w:rStyle w:val="Hipercze"/>
            <w:sz w:val="32"/>
          </w:rPr>
          <w:t>www.pb.pl</w:t>
        </w:r>
      </w:hyperlink>
      <w:r>
        <w:rPr>
          <w:sz w:val="32"/>
        </w:rPr>
        <w:t xml:space="preserve"> </w:t>
      </w:r>
    </w:p>
    <w:p w:rsidR="00322F95" w:rsidRDefault="00322F95" w:rsidP="00322F95">
      <w:pPr>
        <w:rPr>
          <w:color w:val="0000FF"/>
          <w:sz w:val="32"/>
          <w:u w:val="single"/>
        </w:rPr>
      </w:pPr>
      <w:r>
        <w:rPr>
          <w:color w:val="0000FF"/>
          <w:sz w:val="32"/>
          <w:u w:val="single"/>
        </w:rPr>
        <w:t xml:space="preserve">biznes.onet.pl </w:t>
      </w:r>
    </w:p>
    <w:p w:rsidR="00322F95" w:rsidRDefault="00322F95" w:rsidP="00322F95">
      <w:pPr>
        <w:rPr>
          <w:sz w:val="32"/>
        </w:rPr>
      </w:pPr>
    </w:p>
    <w:p w:rsidR="00322F95" w:rsidRDefault="00322F95" w:rsidP="00322F95">
      <w:pPr>
        <w:rPr>
          <w:sz w:val="32"/>
        </w:rPr>
      </w:pPr>
      <w:r>
        <w:rPr>
          <w:sz w:val="32"/>
        </w:rPr>
        <w:t>i tysiące innych</w:t>
      </w:r>
    </w:p>
    <w:p w:rsidR="00322F95" w:rsidRDefault="00322F95">
      <w:pPr>
        <w:rPr>
          <w:sz w:val="88"/>
        </w:rPr>
      </w:pPr>
      <w:r>
        <w:rPr>
          <w:sz w:val="88"/>
        </w:rPr>
        <w:br w:type="page"/>
      </w: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lastRenderedPageBreak/>
        <w:t>Ekonomia – Mikroekonomia i Makroekonomia</w:t>
      </w: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 xml:space="preserve">Przedmiotem zainteresowania </w:t>
      </w:r>
      <w:r>
        <w:rPr>
          <w:b/>
          <w:bCs/>
          <w:sz w:val="40"/>
        </w:rPr>
        <w:t>makroekonomii</w:t>
      </w:r>
      <w:r>
        <w:rPr>
          <w:sz w:val="40"/>
        </w:rPr>
        <w:t xml:space="preserve"> jest gospodarka jako całość. 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ind w:left="360"/>
        <w:rPr>
          <w:sz w:val="40"/>
        </w:rPr>
      </w:pPr>
      <w:r>
        <w:rPr>
          <w:b/>
          <w:bCs/>
          <w:sz w:val="40"/>
        </w:rPr>
        <w:t>Mikroekonomia</w:t>
      </w:r>
      <w:r>
        <w:rPr>
          <w:sz w:val="40"/>
        </w:rPr>
        <w:t xml:space="preserve"> zajmuje się pojedynczymi podmiotami (przedsiębiorstwami i konsumentami).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ind w:left="360"/>
        <w:rPr>
          <w:sz w:val="40"/>
        </w:rPr>
      </w:pPr>
      <w:r>
        <w:rPr>
          <w:b/>
          <w:bCs/>
          <w:sz w:val="40"/>
        </w:rPr>
        <w:t>Makroekonomia</w:t>
      </w:r>
      <w:r>
        <w:rPr>
          <w:sz w:val="40"/>
        </w:rPr>
        <w:t xml:space="preserve"> zajmuje się następującymi problemami: </w:t>
      </w:r>
    </w:p>
    <w:p w:rsidR="00322F95" w:rsidRDefault="00322F95" w:rsidP="00322F95">
      <w:pPr>
        <w:numPr>
          <w:ilvl w:val="0"/>
          <w:numId w:val="3"/>
        </w:numPr>
        <w:spacing w:after="0" w:line="240" w:lineRule="auto"/>
        <w:rPr>
          <w:sz w:val="40"/>
        </w:rPr>
      </w:pPr>
      <w:r>
        <w:rPr>
          <w:sz w:val="40"/>
        </w:rPr>
        <w:t xml:space="preserve">jak funkcjonuje gospodarka (próbuje opisać przepływ dóbr w gospodarce), </w:t>
      </w:r>
    </w:p>
    <w:p w:rsidR="00322F95" w:rsidRDefault="00322F95" w:rsidP="00322F95">
      <w:pPr>
        <w:numPr>
          <w:ilvl w:val="0"/>
          <w:numId w:val="3"/>
        </w:numPr>
        <w:spacing w:after="0" w:line="240" w:lineRule="auto"/>
        <w:rPr>
          <w:sz w:val="40"/>
        </w:rPr>
      </w:pPr>
      <w:r>
        <w:rPr>
          <w:sz w:val="40"/>
        </w:rPr>
        <w:t xml:space="preserve">od czego zależy wielkość produkcji, </w:t>
      </w:r>
    </w:p>
    <w:p w:rsidR="00322F95" w:rsidRDefault="00322F95" w:rsidP="00322F95">
      <w:pPr>
        <w:numPr>
          <w:ilvl w:val="0"/>
          <w:numId w:val="3"/>
        </w:numPr>
        <w:spacing w:after="0" w:line="240" w:lineRule="auto"/>
        <w:rPr>
          <w:sz w:val="40"/>
        </w:rPr>
      </w:pPr>
      <w:r>
        <w:rPr>
          <w:sz w:val="40"/>
        </w:rPr>
        <w:t xml:space="preserve">jaki jest całkowity dochód narodowy, </w:t>
      </w:r>
    </w:p>
    <w:p w:rsidR="00322F95" w:rsidRDefault="00322F95" w:rsidP="00322F95">
      <w:pPr>
        <w:numPr>
          <w:ilvl w:val="0"/>
          <w:numId w:val="3"/>
        </w:numPr>
        <w:spacing w:after="0" w:line="240" w:lineRule="auto"/>
        <w:rPr>
          <w:sz w:val="40"/>
        </w:rPr>
      </w:pPr>
      <w:r>
        <w:rPr>
          <w:sz w:val="40"/>
        </w:rPr>
        <w:t>jak zmniejszyć wahania gospodarki (zwłaszcza skutki recesji),</w:t>
      </w:r>
    </w:p>
    <w:p w:rsidR="00322F95" w:rsidRDefault="00322F95" w:rsidP="00322F95">
      <w:pPr>
        <w:numPr>
          <w:ilvl w:val="0"/>
          <w:numId w:val="3"/>
        </w:numPr>
        <w:spacing w:after="0" w:line="240" w:lineRule="auto"/>
        <w:rPr>
          <w:sz w:val="40"/>
        </w:rPr>
      </w:pPr>
      <w:r>
        <w:rPr>
          <w:sz w:val="40"/>
        </w:rPr>
        <w:t xml:space="preserve">jak zmniejszyć bezrobocie </w:t>
      </w:r>
    </w:p>
    <w:p w:rsidR="00322F95" w:rsidRDefault="00322F95" w:rsidP="00322F95">
      <w:pPr>
        <w:numPr>
          <w:ilvl w:val="0"/>
          <w:numId w:val="3"/>
        </w:numPr>
        <w:spacing w:after="0" w:line="240" w:lineRule="auto"/>
        <w:rPr>
          <w:sz w:val="40"/>
        </w:rPr>
      </w:pPr>
      <w:r>
        <w:rPr>
          <w:sz w:val="40"/>
        </w:rPr>
        <w:t>jak przeciwdziałać inflacji</w:t>
      </w:r>
    </w:p>
    <w:p w:rsidR="00322F95" w:rsidRDefault="00322F95" w:rsidP="00322F95">
      <w:pPr>
        <w:numPr>
          <w:ilvl w:val="0"/>
          <w:numId w:val="3"/>
        </w:numPr>
        <w:spacing w:after="0" w:line="240" w:lineRule="auto"/>
        <w:rPr>
          <w:sz w:val="40"/>
        </w:rPr>
      </w:pPr>
      <w:r>
        <w:rPr>
          <w:sz w:val="40"/>
        </w:rPr>
        <w:t>jak radzić sobie z wymianą międzynarodową.</w:t>
      </w:r>
    </w:p>
    <w:p w:rsidR="00D62EFA" w:rsidRDefault="00D62EFA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br w:type="page"/>
      </w:r>
    </w:p>
    <w:p w:rsidR="00322F95" w:rsidRDefault="00322F95" w:rsidP="00322F95">
      <w:pPr>
        <w:pStyle w:val="Tekstprzypisudolnego"/>
      </w:pPr>
    </w:p>
    <w:p w:rsidR="00322F95" w:rsidRDefault="00322F95" w:rsidP="00322F95">
      <w:pPr>
        <w:pStyle w:val="Nagwek1"/>
      </w:pPr>
      <w:r>
        <w:t>Przykład</w:t>
      </w: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przejście do skali makroekonomicznej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ind w:left="360"/>
        <w:rPr>
          <w:sz w:val="40"/>
        </w:rPr>
      </w:pPr>
      <w:r>
        <w:rPr>
          <w:b/>
          <w:bCs/>
          <w:i/>
          <w:iCs/>
          <w:sz w:val="40"/>
        </w:rPr>
        <w:t xml:space="preserve">założenia </w:t>
      </w:r>
      <w:r>
        <w:rPr>
          <w:sz w:val="40"/>
        </w:rPr>
        <w:t>(w przybliżeniu odpowiadają Polsce)</w:t>
      </w:r>
    </w:p>
    <w:p w:rsidR="00322F95" w:rsidRDefault="00322F95" w:rsidP="00322F95">
      <w:pPr>
        <w:numPr>
          <w:ilvl w:val="0"/>
          <w:numId w:val="2"/>
        </w:numPr>
        <w:spacing w:after="0" w:line="240" w:lineRule="auto"/>
        <w:rPr>
          <w:sz w:val="40"/>
        </w:rPr>
      </w:pPr>
      <w:r>
        <w:rPr>
          <w:sz w:val="40"/>
        </w:rPr>
        <w:t>liczba ludności: 40 mln</w:t>
      </w:r>
    </w:p>
    <w:p w:rsidR="00322F95" w:rsidRDefault="00322F95" w:rsidP="00322F95">
      <w:pPr>
        <w:numPr>
          <w:ilvl w:val="0"/>
          <w:numId w:val="2"/>
        </w:numPr>
        <w:spacing w:after="0" w:line="240" w:lineRule="auto"/>
        <w:rPr>
          <w:sz w:val="40"/>
        </w:rPr>
      </w:pPr>
      <w:r>
        <w:rPr>
          <w:sz w:val="40"/>
        </w:rPr>
        <w:t>przeciętny dochód 2 tys. zł</w:t>
      </w:r>
    </w:p>
    <w:p w:rsidR="00322F95" w:rsidRDefault="00322F95" w:rsidP="00322F95">
      <w:pPr>
        <w:numPr>
          <w:ilvl w:val="0"/>
          <w:numId w:val="2"/>
        </w:numPr>
        <w:spacing w:after="0" w:line="240" w:lineRule="auto"/>
        <w:rPr>
          <w:sz w:val="40"/>
        </w:rPr>
      </w:pPr>
      <w:r>
        <w:rPr>
          <w:sz w:val="40"/>
        </w:rPr>
        <w:t>liczba osób bezrobotnych 2 mln</w:t>
      </w:r>
    </w:p>
    <w:p w:rsidR="00322F95" w:rsidRDefault="00322F95" w:rsidP="00322F95">
      <w:pPr>
        <w:numPr>
          <w:ilvl w:val="0"/>
          <w:numId w:val="2"/>
        </w:numPr>
        <w:spacing w:after="0" w:line="240" w:lineRule="auto"/>
        <w:rPr>
          <w:sz w:val="40"/>
        </w:rPr>
      </w:pPr>
      <w:r>
        <w:rPr>
          <w:sz w:val="40"/>
        </w:rPr>
        <w:t>cena brutto produktu 10 zł</w:t>
      </w:r>
    </w:p>
    <w:p w:rsidR="00322F95" w:rsidRDefault="00322F95" w:rsidP="00322F95">
      <w:pPr>
        <w:ind w:left="360"/>
        <w:rPr>
          <w:sz w:val="40"/>
        </w:rPr>
      </w:pPr>
    </w:p>
    <w:p w:rsidR="00322F95" w:rsidRPr="00D62EFA" w:rsidRDefault="00322F95" w:rsidP="00322F95">
      <w:pPr>
        <w:ind w:left="360"/>
        <w:rPr>
          <w:b/>
          <w:sz w:val="40"/>
        </w:rPr>
      </w:pPr>
      <w:r w:rsidRPr="00D62EFA">
        <w:rPr>
          <w:b/>
          <w:sz w:val="40"/>
        </w:rPr>
        <w:t>załóżmy, że rząd postanowił zamiast podnosić do 23%, obniżyć stawkę podatku VAT z 22% do 17%. (zakładamy, że jest to jedyna stawka i jedyny podatek)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dla pojedynczego konsumenta oznacza to, że każdy nabywany produkt będzie tańszy i będzie kosztował 9,59 zł.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zakładając, że każdy obywatel kupował 10 sztuk tego dobra, miesięcznie zostanie mu 4,1 zł w kieszeni.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lastRenderedPageBreak/>
        <w:t>Te 4,1zł będzie mógł wydać na inne dobra.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Niby nic, ale pomnóżmy to razy 40 mln osób</w:t>
      </w: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4,1 zł x 40 mln = 164 mln (to już coś!)</w:t>
      </w: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Ale to dopiero 95,9 zł wydanych z 2 tysięcy dochodu.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Obliczmy więc ile do wydania zostanie całemu społeczeństwu: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wcześniej konsument mógł nabyć 200 sztuk dobra za 10zł</w:t>
      </w: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teraz nabywając 200 sztuk dobra za 9,59zł wyda 1918zł</w:t>
      </w: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czyli zostanie mu 82 zł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40 mln x 82 zł = 3, 28 mld zł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Załóżmy teraz, że każdy bezrobotny założyłby firmę i sprzedawał towary, które ludzie kupowaliby za pieniądze, które zostały im z zakupów.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Czy udało by mu się uzyskać sensowny dochód?</w:t>
      </w: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 xml:space="preserve">3,28 mld zł / 2 mln = 1640 zł </w:t>
      </w: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odliczmy od tego podatek VAT, który musi odprowadzić:</w:t>
      </w: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1640 zł /1,17 = 1401,71 zł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ind w:left="360"/>
        <w:rPr>
          <w:sz w:val="40"/>
        </w:rPr>
      </w:pPr>
      <w:r>
        <w:rPr>
          <w:sz w:val="40"/>
        </w:rPr>
        <w:t>gdyby obniżyć podatek VAT o 11% dochód netto wyniósłby 3972,97 zł</w:t>
      </w:r>
    </w:p>
    <w:p w:rsidR="00322F95" w:rsidRDefault="00322F95" w:rsidP="00322F95">
      <w:pPr>
        <w:ind w:left="360"/>
        <w:rPr>
          <w:sz w:val="40"/>
        </w:rPr>
      </w:pPr>
    </w:p>
    <w:p w:rsidR="00322F95" w:rsidRDefault="00322F95" w:rsidP="00322F95">
      <w:pPr>
        <w:rPr>
          <w:b/>
          <w:bCs/>
          <w:sz w:val="40"/>
        </w:rPr>
      </w:pPr>
      <w:r>
        <w:rPr>
          <w:b/>
          <w:bCs/>
          <w:sz w:val="40"/>
        </w:rPr>
        <w:t>I to jest właśnie makroekonomia...</w:t>
      </w:r>
    </w:p>
    <w:p w:rsidR="00322F95" w:rsidRDefault="00322F95" w:rsidP="00322F95">
      <w:pPr>
        <w:rPr>
          <w:b/>
          <w:bCs/>
          <w:sz w:val="40"/>
        </w:rPr>
      </w:pPr>
    </w:p>
    <w:p w:rsidR="00322F95" w:rsidRDefault="00322F95" w:rsidP="00322F95">
      <w:pPr>
        <w:rPr>
          <w:b/>
          <w:bCs/>
          <w:sz w:val="40"/>
        </w:rPr>
      </w:pPr>
      <w:r>
        <w:rPr>
          <w:b/>
          <w:bCs/>
          <w:sz w:val="40"/>
        </w:rPr>
        <w:t>Zauważmy:</w:t>
      </w:r>
    </w:p>
    <w:p w:rsidR="00322F95" w:rsidRDefault="00322F95" w:rsidP="00322F95">
      <w:pPr>
        <w:rPr>
          <w:sz w:val="40"/>
        </w:rPr>
      </w:pPr>
      <w:r>
        <w:rPr>
          <w:sz w:val="40"/>
        </w:rPr>
        <w:t xml:space="preserve">- pieniądze wydane przez rząd z naszych podatków – </w:t>
      </w:r>
    </w:p>
    <w:p w:rsidR="00322F95" w:rsidRDefault="00322F95" w:rsidP="00322F95">
      <w:pPr>
        <w:rPr>
          <w:b/>
          <w:bCs/>
          <w:sz w:val="40"/>
        </w:rPr>
      </w:pPr>
      <w:r>
        <w:rPr>
          <w:b/>
          <w:bCs/>
          <w:sz w:val="40"/>
        </w:rPr>
        <w:t>to widać</w:t>
      </w:r>
    </w:p>
    <w:p w:rsidR="00322F95" w:rsidRDefault="00322F95" w:rsidP="00322F95">
      <w:pPr>
        <w:rPr>
          <w:sz w:val="40"/>
        </w:rPr>
      </w:pPr>
    </w:p>
    <w:p w:rsidR="00322F95" w:rsidRDefault="00322F95" w:rsidP="00322F95">
      <w:pPr>
        <w:rPr>
          <w:sz w:val="32"/>
        </w:rPr>
      </w:pPr>
      <w:r>
        <w:rPr>
          <w:sz w:val="40"/>
        </w:rPr>
        <w:t xml:space="preserve">- pieniądze nie wydane przez konsumentów </w:t>
      </w:r>
      <w:r>
        <w:rPr>
          <w:sz w:val="40"/>
        </w:rPr>
        <w:br/>
        <w:t xml:space="preserve">i przedsiębiorstwa, którym zabrano część dochodów w postaci podatków – </w:t>
      </w:r>
      <w:r>
        <w:rPr>
          <w:b/>
          <w:bCs/>
          <w:sz w:val="40"/>
        </w:rPr>
        <w:t>tego nie widać</w:t>
      </w:r>
    </w:p>
    <w:p w:rsidR="007B69AF" w:rsidRPr="009A66EE" w:rsidRDefault="007B69AF" w:rsidP="007B69AF">
      <w:pPr>
        <w:rPr>
          <w:lang w:val="en-GB"/>
        </w:rPr>
      </w:pPr>
    </w:p>
    <w:p w:rsidR="007B69AF" w:rsidRDefault="007B69AF" w:rsidP="007B69AF">
      <w:pPr>
        <w:pStyle w:val="NormalnyWeb"/>
      </w:pPr>
      <w:r>
        <w:rPr>
          <w:rFonts w:ascii="Bookman Old Style" w:hAnsi="Bookman Old Style"/>
        </w:rPr>
        <w:lastRenderedPageBreak/>
        <w:t xml:space="preserve">"osobliwym zadaniem ekonomii jest pokazanie ludziom jak mało w istocie wiedzą o tym, co w ich mniemaniu da się zaprojektować". </w:t>
      </w:r>
    </w:p>
    <w:p w:rsidR="007B69AF" w:rsidRPr="009A66EE" w:rsidRDefault="007B69AF" w:rsidP="007B69AF">
      <w:pPr>
        <w:pStyle w:val="NormalnyWeb"/>
        <w:jc w:val="right"/>
        <w:rPr>
          <w:rStyle w:val="Uwydatnienie"/>
          <w:rFonts w:ascii="Bookman Old Style" w:hAnsi="Bookman Old Style"/>
          <w:lang w:val="en-GB"/>
        </w:rPr>
      </w:pPr>
      <w:r w:rsidRPr="009A66EE">
        <w:rPr>
          <w:rStyle w:val="Uwydatnienie"/>
          <w:rFonts w:ascii="Bookman Old Style" w:hAnsi="Bookman Old Style"/>
          <w:b/>
          <w:bCs/>
          <w:lang w:val="en-GB"/>
        </w:rPr>
        <w:t>Friedrich August von Hayek (1899-1992)</w:t>
      </w:r>
    </w:p>
    <w:p w:rsidR="007B69AF" w:rsidRPr="009A66EE" w:rsidRDefault="007B69AF" w:rsidP="007B69AF">
      <w:pPr>
        <w:pStyle w:val="NormalnyWeb"/>
        <w:pBdr>
          <w:bottom w:val="single" w:sz="12" w:space="1" w:color="auto"/>
        </w:pBdr>
        <w:jc w:val="right"/>
        <w:rPr>
          <w:rFonts w:ascii="Bookman Old Style" w:hAnsi="Bookman Old Style"/>
          <w:lang w:val="en-GB"/>
        </w:rPr>
      </w:pPr>
      <w:r w:rsidRPr="009A66EE">
        <w:rPr>
          <w:rStyle w:val="Uwydatnienie"/>
          <w:rFonts w:ascii="Bookman Old Style" w:hAnsi="Bookman Old Style"/>
          <w:lang w:val="en-GB"/>
        </w:rPr>
        <w:t>Fatal Conceit</w:t>
      </w:r>
      <w:r w:rsidRPr="009A66EE">
        <w:rPr>
          <w:rFonts w:ascii="Bookman Old Style" w:hAnsi="Bookman Old Style"/>
          <w:lang w:val="en-GB"/>
        </w:rPr>
        <w:t>, 1988</w:t>
      </w:r>
    </w:p>
    <w:p w:rsidR="007B69AF" w:rsidRPr="009A66EE" w:rsidRDefault="007B69AF" w:rsidP="007B69AF">
      <w:pPr>
        <w:pStyle w:val="NormalnyWeb"/>
        <w:pBdr>
          <w:bottom w:val="single" w:sz="12" w:space="1" w:color="auto"/>
        </w:pBdr>
        <w:jc w:val="right"/>
        <w:rPr>
          <w:lang w:val="en-GB"/>
        </w:rPr>
      </w:pPr>
    </w:p>
    <w:p w:rsidR="007B69AF" w:rsidRPr="009A66EE" w:rsidRDefault="007B69AF" w:rsidP="007B69AF">
      <w:pPr>
        <w:rPr>
          <w:lang w:val="en-GB"/>
        </w:rPr>
      </w:pPr>
    </w:p>
    <w:p w:rsidR="007B69AF" w:rsidRDefault="007B69AF" w:rsidP="007B69AF">
      <w:pPr>
        <w:pStyle w:val="NormalnyWeb"/>
      </w:pPr>
      <w:r>
        <w:rPr>
          <w:rFonts w:ascii="Bookman Old Style" w:hAnsi="Bookman Old Style"/>
        </w:rPr>
        <w:t>"Sztuka ekonomii polega na tym, by spoglądać nie tylko na bezpośrednie, ale i na odległe skutki danego działania czy programu; by śledzić nie tylko konsekwencje, jakie dany program ma dla jednej grupy, ale jakie przynosi wszystkim."</w:t>
      </w:r>
    </w:p>
    <w:p w:rsidR="007B69AF" w:rsidRDefault="007B69AF" w:rsidP="007B69AF">
      <w:pPr>
        <w:pStyle w:val="NormalnyWeb"/>
        <w:jc w:val="right"/>
        <w:rPr>
          <w:rStyle w:val="Uwydatnienie"/>
          <w:rFonts w:ascii="Bookman Old Style" w:hAnsi="Bookman Old Style"/>
        </w:rPr>
      </w:pPr>
      <w:r>
        <w:rPr>
          <w:rStyle w:val="Uwydatnienie"/>
          <w:rFonts w:ascii="Bookman Old Style" w:hAnsi="Bookman Old Style"/>
          <w:b/>
          <w:bCs/>
        </w:rPr>
        <w:t xml:space="preserve">Henry </w:t>
      </w:r>
      <w:proofErr w:type="spellStart"/>
      <w:r>
        <w:rPr>
          <w:rStyle w:val="Uwydatnienie"/>
          <w:rFonts w:ascii="Bookman Old Style" w:hAnsi="Bookman Old Style"/>
          <w:b/>
          <w:bCs/>
        </w:rPr>
        <w:t>Hazlitt</w:t>
      </w:r>
      <w:proofErr w:type="spellEnd"/>
      <w:r>
        <w:rPr>
          <w:rStyle w:val="Uwydatnienie"/>
          <w:rFonts w:ascii="Bookman Old Style" w:hAnsi="Bookman Old Style"/>
          <w:b/>
          <w:bCs/>
        </w:rPr>
        <w:t xml:space="preserve"> (1894-1993)</w:t>
      </w:r>
    </w:p>
    <w:p w:rsidR="007B69AF" w:rsidRDefault="007B69AF" w:rsidP="007B69AF">
      <w:pPr>
        <w:pStyle w:val="NormalnyWeb"/>
        <w:pBdr>
          <w:bottom w:val="single" w:sz="12" w:space="1" w:color="auto"/>
        </w:pBdr>
        <w:jc w:val="right"/>
        <w:rPr>
          <w:rStyle w:val="Uwydatnienie"/>
        </w:rPr>
      </w:pPr>
      <w:r>
        <w:rPr>
          <w:rStyle w:val="Uwydatnienie"/>
          <w:rFonts w:ascii="Bookman Old Style" w:hAnsi="Bookman Old Style"/>
        </w:rPr>
        <w:t>Ekonomia w jednej lekcji</w:t>
      </w:r>
      <w:r>
        <w:rPr>
          <w:rStyle w:val="Uwydatnienie"/>
        </w:rPr>
        <w:t>, 1993 (1946), s. 17</w:t>
      </w:r>
    </w:p>
    <w:p w:rsidR="007B69AF" w:rsidRDefault="007B69AF" w:rsidP="007B69AF">
      <w:pPr>
        <w:pStyle w:val="NormalnyWeb"/>
        <w:pBdr>
          <w:bottom w:val="single" w:sz="12" w:space="1" w:color="auto"/>
        </w:pBdr>
        <w:jc w:val="right"/>
        <w:rPr>
          <w:rStyle w:val="Uwydatnienie"/>
        </w:rPr>
      </w:pPr>
    </w:p>
    <w:p w:rsidR="007B69AF" w:rsidRDefault="007B69AF" w:rsidP="007B69AF">
      <w:pPr>
        <w:pStyle w:val="NormalnyWeb"/>
      </w:pPr>
      <w:r>
        <w:rPr>
          <w:rFonts w:ascii="Bookman Old Style" w:hAnsi="Bookman Old Style"/>
        </w:rPr>
        <w:t>"Mądry i skromny rząd, to taki który ochraniałby każdego człowieka przed możliwym wyrządzeniem mu szkody przez innego człowieka, który w każdym innym przypadku pozostawiałby ludzi wolnymi, mogącymi sami decydować o sposobach dążenia do realizacji celów gospodarczych i polepszania swojej doli"</w:t>
      </w:r>
    </w:p>
    <w:p w:rsidR="007B69AF" w:rsidRDefault="007B69AF" w:rsidP="007B69AF">
      <w:pPr>
        <w:pStyle w:val="NormalnyWeb"/>
        <w:jc w:val="right"/>
        <w:rPr>
          <w:rStyle w:val="Uwydatnienie"/>
          <w:rFonts w:ascii="Bookman Old Style" w:hAnsi="Bookman Old Style"/>
          <w:b/>
          <w:bCs/>
        </w:rPr>
      </w:pPr>
      <w:r>
        <w:rPr>
          <w:rStyle w:val="Uwydatnienie"/>
          <w:rFonts w:ascii="Bookman Old Style" w:hAnsi="Bookman Old Style"/>
          <w:b/>
          <w:bCs/>
        </w:rPr>
        <w:t>Thomas Jefferson (1743-1826)</w:t>
      </w:r>
    </w:p>
    <w:p w:rsidR="007B69AF" w:rsidRDefault="007B69AF" w:rsidP="007B69AF">
      <w:pPr>
        <w:pStyle w:val="NormalnyWeb"/>
        <w:pBdr>
          <w:bottom w:val="single" w:sz="12" w:space="1" w:color="auto"/>
        </w:pBdr>
        <w:jc w:val="right"/>
        <w:rPr>
          <w:rStyle w:val="Uwydatnienie"/>
          <w:sz w:val="28"/>
        </w:rPr>
      </w:pPr>
      <w:r>
        <w:rPr>
          <w:rStyle w:val="Uwydatnienie"/>
          <w:sz w:val="28"/>
        </w:rPr>
        <w:t>(mowa inauguracyjna z 1801 roku)</w:t>
      </w:r>
    </w:p>
    <w:p w:rsidR="007B69AF" w:rsidRDefault="007B69AF" w:rsidP="007B69AF">
      <w:pPr>
        <w:pStyle w:val="NormalnyWeb"/>
        <w:jc w:val="center"/>
        <w:rPr>
          <w:rFonts w:ascii="Arial" w:hAnsi="Arial" w:cs="Arial"/>
          <w:b/>
          <w:bCs/>
          <w:sz w:val="15"/>
          <w:szCs w:val="15"/>
        </w:rPr>
      </w:pPr>
    </w:p>
    <w:p w:rsidR="007B69AF" w:rsidRDefault="007B69AF" w:rsidP="007B69AF">
      <w:pPr>
        <w:pStyle w:val="NormalnyWeb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"Socjalizm to równe dzielenie biedy, a kapitalizm to nierówne dzielenie bogactwa."</w:t>
      </w:r>
    </w:p>
    <w:p w:rsidR="007B69AF" w:rsidRDefault="007B69AF" w:rsidP="007B69AF">
      <w:pPr>
        <w:pStyle w:val="NormalnyWeb"/>
        <w:jc w:val="right"/>
        <w:rPr>
          <w:rStyle w:val="Uwydatnienie"/>
          <w:rFonts w:ascii="Bookman Old Style" w:hAnsi="Bookman Old Style"/>
          <w:b/>
          <w:bCs/>
        </w:rPr>
      </w:pPr>
      <w:r>
        <w:rPr>
          <w:rStyle w:val="Uwydatnienie"/>
          <w:rFonts w:ascii="Bookman Old Style" w:hAnsi="Bookman Old Style"/>
          <w:b/>
          <w:bCs/>
        </w:rPr>
        <w:t>Henry Alfred Kissinger (1923- )</w:t>
      </w:r>
    </w:p>
    <w:p w:rsidR="007B69AF" w:rsidRDefault="007B69AF" w:rsidP="007B69AF">
      <w:pPr>
        <w:pStyle w:val="NormalnyWeb"/>
        <w:pBdr>
          <w:bottom w:val="single" w:sz="12" w:space="1" w:color="auto"/>
        </w:pBdr>
        <w:jc w:val="right"/>
        <w:rPr>
          <w:rStyle w:val="Uwydatnienie"/>
        </w:rPr>
      </w:pPr>
    </w:p>
    <w:p w:rsidR="007B69AF" w:rsidRDefault="007B69AF" w:rsidP="007B69AF">
      <w:pPr>
        <w:pStyle w:val="NormalnyWeb"/>
        <w:jc w:val="right"/>
        <w:rPr>
          <w:rStyle w:val="Uwydatnienie"/>
          <w:rFonts w:ascii="Bookman Old Style" w:hAnsi="Bookman Old Style"/>
          <w:b/>
          <w:bCs/>
        </w:rPr>
      </w:pPr>
    </w:p>
    <w:p w:rsidR="007B69AF" w:rsidRDefault="007B69AF" w:rsidP="007B69AF">
      <w:pPr>
        <w:pStyle w:val="NormalnyWeb"/>
      </w:pPr>
      <w:r>
        <w:rPr>
          <w:rFonts w:ascii="Bookman Old Style" w:hAnsi="Bookman Old Style"/>
        </w:rPr>
        <w:t xml:space="preserve">"gdy [indywidualny przedsiębiorca] kieruje wytwórczością tak, by jej produkt posiadał możliwie najwyższą wartość, myśli o swoim własnym zarobku, a jednak w tym, jak i w wielu innych przypadkach, jakaś niewidzialna ręka kieruje nim tak, aby zdążył do celu, którego wcale nie zamierzał osiągnąć. Społeczeństwo zaś, które wcale w tym nie bierze udziału, nie zawsze na tym źle wychodzi. Mając na celu swój własny interes, człowiek często popiera </w:t>
      </w:r>
      <w:r>
        <w:rPr>
          <w:rFonts w:ascii="Bookman Old Style" w:hAnsi="Bookman Old Style"/>
        </w:rPr>
        <w:lastRenderedPageBreak/>
        <w:t xml:space="preserve">interesy społeczeństwa skuteczniej niż wtedy, gdy zamierza służyć im rzeczywiście. Nigdy nie zdarzyło mi się widzieć, aby wiele dobrego zdziałali ludzie, którzy udawali, iż handlują dla dobra społecznego". </w:t>
      </w:r>
    </w:p>
    <w:p w:rsidR="007B69AF" w:rsidRDefault="007B69AF" w:rsidP="007B69AF">
      <w:pPr>
        <w:pStyle w:val="NormalnyWeb"/>
        <w:jc w:val="right"/>
        <w:rPr>
          <w:rStyle w:val="Uwydatnienie"/>
          <w:rFonts w:ascii="Bookman Old Style" w:hAnsi="Bookman Old Style"/>
          <w:b/>
          <w:bCs/>
        </w:rPr>
      </w:pPr>
      <w:r>
        <w:rPr>
          <w:rStyle w:val="Uwydatnienie"/>
          <w:rFonts w:ascii="Bookman Old Style" w:hAnsi="Bookman Old Style"/>
          <w:b/>
          <w:bCs/>
        </w:rPr>
        <w:t>Adam Smith</w:t>
      </w:r>
    </w:p>
    <w:p w:rsidR="007B69AF" w:rsidRDefault="007B69AF" w:rsidP="007B69AF">
      <w:pPr>
        <w:pStyle w:val="NormalnyWeb"/>
        <w:jc w:val="right"/>
        <w:rPr>
          <w:rStyle w:val="Uwydatnienie"/>
          <w:rFonts w:ascii="Bookman Old Style" w:hAnsi="Bookman Old Style"/>
          <w:b/>
          <w:bCs/>
        </w:rPr>
      </w:pPr>
      <w:r>
        <w:rPr>
          <w:rStyle w:val="Uwydatnienie"/>
          <w:rFonts w:ascii="Bookman Old Style" w:hAnsi="Bookman Old Style"/>
        </w:rPr>
        <w:t>Bogactwo narodów</w:t>
      </w:r>
      <w:r>
        <w:rPr>
          <w:rFonts w:ascii="Bookman Old Style" w:hAnsi="Bookman Old Style"/>
        </w:rPr>
        <w:t>, 1954, t. 2, s. 46.</w:t>
      </w:r>
    </w:p>
    <w:p w:rsidR="00552E38" w:rsidRPr="00552E38" w:rsidRDefault="00552E38" w:rsidP="00552E38">
      <w:pPr>
        <w:autoSpaceDE w:val="0"/>
        <w:autoSpaceDN w:val="0"/>
        <w:adjustRightInd w:val="0"/>
        <w:spacing w:after="0" w:line="240" w:lineRule="auto"/>
        <w:jc w:val="center"/>
        <w:rPr>
          <w:sz w:val="88"/>
        </w:rPr>
      </w:pPr>
    </w:p>
    <w:sectPr w:rsidR="00552E38" w:rsidRPr="00552E38" w:rsidSect="00A5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0F5F"/>
    <w:multiLevelType w:val="hybridMultilevel"/>
    <w:tmpl w:val="AE78C1F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B9732E9"/>
    <w:multiLevelType w:val="hybridMultilevel"/>
    <w:tmpl w:val="A6069E5E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DF6162C"/>
    <w:multiLevelType w:val="hybridMultilevel"/>
    <w:tmpl w:val="899CC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2E38"/>
    <w:rsid w:val="00251733"/>
    <w:rsid w:val="00322F95"/>
    <w:rsid w:val="004E6203"/>
    <w:rsid w:val="00552E38"/>
    <w:rsid w:val="007B69AF"/>
    <w:rsid w:val="007F2CA1"/>
    <w:rsid w:val="00A5407C"/>
    <w:rsid w:val="00D6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07C"/>
  </w:style>
  <w:style w:type="paragraph" w:styleId="Nagwek1">
    <w:name w:val="heading 1"/>
    <w:basedOn w:val="Normalny"/>
    <w:next w:val="Normalny"/>
    <w:link w:val="Nagwek1Znak"/>
    <w:qFormat/>
    <w:rsid w:val="00322F95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i/>
      <w:iCs/>
      <w:sz w:val="4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55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22F9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322F95"/>
    <w:rPr>
      <w:rFonts w:ascii="Times New Roman" w:eastAsia="Times New Roman" w:hAnsi="Times New Roman" w:cs="Times New Roman"/>
      <w:i/>
      <w:iCs/>
      <w:sz w:val="4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2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22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qFormat/>
    <w:rsid w:val="007B69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eczpospolit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ldbank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.gov.pl" TargetMode="External"/><Relationship Id="rId11" Type="http://schemas.openxmlformats.org/officeDocument/2006/relationships/hyperlink" Target="http://www.pb.pl" TargetMode="External"/><Relationship Id="rId5" Type="http://schemas.openxmlformats.org/officeDocument/2006/relationships/hyperlink" Target="http://www.nbportal.pl" TargetMode="External"/><Relationship Id="rId10" Type="http://schemas.openxmlformats.org/officeDocument/2006/relationships/hyperlink" Target="http://www.bankie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e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834</Words>
  <Characters>5006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6</cp:revision>
  <dcterms:created xsi:type="dcterms:W3CDTF">2014-10-01T10:26:00Z</dcterms:created>
  <dcterms:modified xsi:type="dcterms:W3CDTF">2014-10-01T10:54:00Z</dcterms:modified>
</cp:coreProperties>
</file>